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261"/>
        <w:gridCol w:w="4261"/>
      </w:tblGrid>
      <w:tr w:rsidR="00E97636" w:rsidRPr="00E97636" w:rsidTr="003B4DAA">
        <w:tc>
          <w:tcPr>
            <w:tcW w:w="4261" w:type="dxa"/>
            <w:hideMark/>
          </w:tcPr>
          <w:p w:rsidR="00E97636" w:rsidRPr="00E97636" w:rsidRDefault="00E97636" w:rsidP="003B4DAA">
            <w:pPr>
              <w:suppressAutoHyphens w:val="0"/>
              <w:spacing w:after="0"/>
              <w:jc w:val="left"/>
              <w:rPr>
                <w:rFonts w:ascii="Open Sans" w:eastAsia="Calibri" w:hAnsi="Open Sans" w:cs="Open Sans"/>
                <w:sz w:val="20"/>
                <w:szCs w:val="20"/>
                <w:lang w:val="el-GR" w:eastAsia="en-US"/>
              </w:rPr>
            </w:pPr>
            <w:r w:rsidRPr="00E97636">
              <w:rPr>
                <w:rFonts w:ascii="Open Sans" w:eastAsia="Calibri" w:hAnsi="Open Sans" w:cs="Open Sans"/>
                <w:noProof/>
                <w:sz w:val="20"/>
                <w:szCs w:val="20"/>
                <w:lang w:val="el-GR" w:eastAsia="el-GR"/>
              </w:rPr>
              <w:drawing>
                <wp:inline distT="0" distB="0" distL="0" distR="0">
                  <wp:extent cx="640080" cy="563880"/>
                  <wp:effectExtent l="0" t="0" r="7620" b="7620"/>
                  <wp:docPr id="4" name="Εικόνα 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thireos"/>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563880"/>
                          </a:xfrm>
                          <a:prstGeom prst="rect">
                            <a:avLst/>
                          </a:prstGeom>
                          <a:noFill/>
                          <a:ln>
                            <a:noFill/>
                          </a:ln>
                        </pic:spPr>
                      </pic:pic>
                    </a:graphicData>
                  </a:graphic>
                </wp:inline>
              </w:drawing>
            </w:r>
          </w:p>
          <w:p w:rsidR="00E97636" w:rsidRPr="00E97636" w:rsidRDefault="00E97636" w:rsidP="003B4DAA">
            <w:pPr>
              <w:suppressAutoHyphens w:val="0"/>
              <w:spacing w:after="0"/>
              <w:ind w:right="417"/>
              <w:jc w:val="left"/>
              <w:rPr>
                <w:rFonts w:ascii="Open Sans" w:eastAsia="Calibri" w:hAnsi="Open Sans" w:cs="Open Sans"/>
                <w:b/>
                <w:sz w:val="20"/>
                <w:szCs w:val="20"/>
                <w:lang w:val="el-GR" w:eastAsia="en-US"/>
              </w:rPr>
            </w:pPr>
            <w:r w:rsidRPr="00E97636">
              <w:rPr>
                <w:rFonts w:ascii="Open Sans Greek" w:eastAsia="Calibri" w:hAnsi="Open Sans Greek" w:cs="Open Sans Greek"/>
                <w:b/>
                <w:sz w:val="20"/>
                <w:szCs w:val="20"/>
                <w:lang w:val="el-GR" w:eastAsia="en-US"/>
              </w:rPr>
              <w:t>ΕΛΛΗΝΙΚΗ ΔΗΜΟΚΡΑΤΙΑ</w:t>
            </w:r>
            <w:r w:rsidRPr="00E97636">
              <w:rPr>
                <w:rFonts w:ascii="Open Sans Greek" w:eastAsia="Calibri" w:hAnsi="Open Sans Greek" w:cs="Open Sans Greek"/>
                <w:b/>
                <w:sz w:val="20"/>
                <w:szCs w:val="20"/>
                <w:lang w:val="el-GR" w:eastAsia="en-US"/>
              </w:rPr>
              <w:br/>
              <w:t>ΝΟΜΟΣ ΘΕΣΣΑΛΟΝΙΚΗΣ</w:t>
            </w:r>
            <w:r w:rsidRPr="00E97636">
              <w:rPr>
                <w:rFonts w:ascii="Open Sans Greek" w:eastAsia="Calibri" w:hAnsi="Open Sans Greek" w:cs="Open Sans Greek"/>
                <w:b/>
                <w:sz w:val="20"/>
                <w:szCs w:val="20"/>
                <w:lang w:val="el-GR" w:eastAsia="en-US"/>
              </w:rPr>
              <w:br/>
              <w:t>ΟΠΑΠ ΔΗΜΟΥ ΒΟΛΒΗΣ</w:t>
            </w:r>
          </w:p>
          <w:p w:rsidR="00E97636" w:rsidRPr="00E97636" w:rsidRDefault="00E97636" w:rsidP="003B4DAA">
            <w:pPr>
              <w:suppressAutoHyphens w:val="0"/>
              <w:spacing w:after="0"/>
              <w:ind w:right="417"/>
              <w:jc w:val="left"/>
              <w:rPr>
                <w:rFonts w:ascii="Open Sans" w:eastAsia="Calibri" w:hAnsi="Open Sans" w:cs="Open Sans"/>
                <w:sz w:val="20"/>
                <w:szCs w:val="20"/>
                <w:lang w:val="el-GR" w:eastAsia="en-US"/>
              </w:rPr>
            </w:pPr>
          </w:p>
        </w:tc>
        <w:tc>
          <w:tcPr>
            <w:tcW w:w="4261" w:type="dxa"/>
            <w:hideMark/>
          </w:tcPr>
          <w:p w:rsidR="00E97636" w:rsidRPr="00E97636" w:rsidRDefault="00E97636" w:rsidP="003B4DAA">
            <w:pPr>
              <w:suppressAutoHyphens w:val="0"/>
              <w:spacing w:after="0"/>
              <w:jc w:val="right"/>
              <w:rPr>
                <w:rFonts w:ascii="Open Sans" w:eastAsia="Calibri" w:hAnsi="Open Sans" w:cs="Open Sans"/>
                <w:sz w:val="20"/>
                <w:szCs w:val="20"/>
                <w:lang w:val="el-GR" w:eastAsia="en-US"/>
              </w:rPr>
            </w:pPr>
            <w:r w:rsidRPr="00E97636">
              <w:rPr>
                <w:rFonts w:eastAsia="Calibri" w:cs="Times New Roman"/>
                <w:noProof/>
                <w:sz w:val="20"/>
                <w:szCs w:val="20"/>
                <w:lang w:val="el-GR" w:eastAsia="el-GR"/>
              </w:rPr>
              <w:drawing>
                <wp:inline distT="0" distB="0" distL="0" distR="0">
                  <wp:extent cx="1257300" cy="1409700"/>
                  <wp:effectExtent l="0" t="0" r="0"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377" t="11549" r="41382" b="7495"/>
                          <a:stretch>
                            <a:fillRect/>
                          </a:stretch>
                        </pic:blipFill>
                        <pic:spPr bwMode="auto">
                          <a:xfrm>
                            <a:off x="0" y="0"/>
                            <a:ext cx="1257300" cy="1409700"/>
                          </a:xfrm>
                          <a:prstGeom prst="rect">
                            <a:avLst/>
                          </a:prstGeom>
                          <a:noFill/>
                          <a:ln>
                            <a:noFill/>
                          </a:ln>
                        </pic:spPr>
                      </pic:pic>
                    </a:graphicData>
                  </a:graphic>
                </wp:inline>
              </w:drawing>
            </w:r>
          </w:p>
        </w:tc>
      </w:tr>
    </w:tbl>
    <w:p w:rsidR="00E97636" w:rsidRPr="00E97636" w:rsidRDefault="00E97636" w:rsidP="00E97636">
      <w:pPr>
        <w:keepNext/>
        <w:keepLines/>
        <w:shd w:val="clear" w:color="auto" w:fill="D9D9D9"/>
        <w:suppressAutoHyphens w:val="0"/>
        <w:spacing w:before="240" w:after="0" w:line="276" w:lineRule="auto"/>
        <w:ind w:left="360"/>
        <w:outlineLvl w:val="0"/>
        <w:rPr>
          <w:rFonts w:asciiTheme="minorHAnsi" w:eastAsia="Calibri" w:hAnsiTheme="minorHAnsi" w:cstheme="minorHAnsi"/>
          <w:b/>
          <w:bCs/>
          <w:sz w:val="20"/>
          <w:szCs w:val="20"/>
          <w:lang w:val="el-GR" w:eastAsia="ja-JP"/>
        </w:rPr>
      </w:pPr>
      <w:bookmarkStart w:id="0" w:name="_Toc15687199"/>
      <w:r w:rsidRPr="00E97636">
        <w:rPr>
          <w:rFonts w:asciiTheme="minorHAnsi" w:eastAsia="Calibri" w:hAnsiTheme="minorHAnsi" w:cstheme="minorHAnsi"/>
          <w:b/>
          <w:bCs/>
          <w:sz w:val="20"/>
          <w:szCs w:val="20"/>
          <w:lang w:val="el-GR" w:eastAsia="ja-JP"/>
        </w:rPr>
        <w:t>ΈΝΤΥΠΟ ΟΙΚΟΝΟΜΙΚΗΣ ΠΡΟΣΦΟΡΑΣ</w:t>
      </w:r>
      <w:bookmarkEnd w:id="0"/>
    </w:p>
    <w:p w:rsidR="00E97636" w:rsidRPr="00E97636" w:rsidRDefault="00E97636" w:rsidP="00E97636">
      <w:pPr>
        <w:suppressAutoHyphens w:val="0"/>
        <w:spacing w:before="120"/>
        <w:ind w:right="140"/>
        <w:jc w:val="left"/>
        <w:rPr>
          <w:rFonts w:asciiTheme="minorHAnsi" w:eastAsia="Calibri" w:hAnsiTheme="minorHAnsi" w:cstheme="minorHAnsi"/>
          <w:b/>
          <w:bCs/>
          <w:sz w:val="20"/>
          <w:szCs w:val="20"/>
          <w:lang w:val="el-GR" w:eastAsia="en-US"/>
        </w:rPr>
      </w:pPr>
      <w:r w:rsidRPr="00E97636">
        <w:rPr>
          <w:rFonts w:asciiTheme="minorHAnsi" w:eastAsia="Calibri" w:hAnsiTheme="minorHAnsi" w:cstheme="minorHAnsi"/>
          <w:b/>
          <w:bCs/>
          <w:sz w:val="20"/>
          <w:szCs w:val="20"/>
          <w:lang w:val="el-GR" w:eastAsia="en-US"/>
        </w:rPr>
        <w:t>ΠΡΟΣ ΟΡΓΑΝΙΣΜΟ ΠΟΛΙΤΙΣΜΟΥ ΑΘΛΗΤΙΣΜΟΥ ΚΑΙ ΠΕΡΙΒΑΛΛΟΝΤΟΣ (Ο.Π.Α.Π.) ΤΟΥ ΔΗΜΟΥ ΒΟΛΒΗΣ</w:t>
      </w:r>
    </w:p>
    <w:p w:rsidR="00E97636" w:rsidRPr="00E97636" w:rsidRDefault="00E97636" w:rsidP="00E97636">
      <w:pPr>
        <w:suppressAutoHyphens w:val="0"/>
        <w:spacing w:after="0"/>
        <w:ind w:right="4620"/>
        <w:jc w:val="left"/>
        <w:rPr>
          <w:rFonts w:asciiTheme="minorHAnsi" w:eastAsia="Calibri" w:hAnsiTheme="minorHAnsi" w:cstheme="minorHAnsi"/>
          <w:b/>
          <w:bCs/>
          <w:sz w:val="20"/>
          <w:szCs w:val="20"/>
          <w:lang w:val="el-GR" w:eastAsia="en-US"/>
        </w:rPr>
      </w:pPr>
      <w:r w:rsidRPr="00E97636">
        <w:rPr>
          <w:rFonts w:asciiTheme="minorHAnsi" w:eastAsia="Calibri" w:hAnsiTheme="minorHAnsi" w:cstheme="minorHAnsi"/>
          <w:b/>
          <w:bCs/>
          <w:sz w:val="20"/>
          <w:szCs w:val="20"/>
          <w:lang w:val="el-GR" w:eastAsia="en-US"/>
        </w:rPr>
        <w:t>ΤΟΥ ΔΙΑΓΩΝΙΖΟΜΕΝΟΥ ΜΕ:</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tblPr>
      <w:tblGrid>
        <w:gridCol w:w="3369"/>
        <w:gridCol w:w="5153"/>
      </w:tblGrid>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 xml:space="preserve">ΕΠΩΝΥΜΙΑ: </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ΈΔΡΑ:</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 xml:space="preserve">ΔΙΕΥΘΥΝΣΗ </w:t>
            </w:r>
            <w:r w:rsidRPr="00E97636">
              <w:rPr>
                <w:rFonts w:asciiTheme="minorHAnsi" w:eastAsia="Calibri" w:hAnsiTheme="minorHAnsi" w:cstheme="minorHAnsi"/>
                <w:bCs/>
                <w:sz w:val="20"/>
                <w:szCs w:val="20"/>
                <w:lang w:val="el-GR" w:eastAsia="en-US"/>
              </w:rPr>
              <w:t>(οδός, αριθμός, ΤΚ)</w:t>
            </w:r>
            <w:r w:rsidRPr="00E97636">
              <w:rPr>
                <w:rFonts w:asciiTheme="minorHAnsi" w:eastAsia="Calibri" w:hAnsiTheme="minorHAnsi" w:cstheme="minorHAnsi"/>
                <w:b/>
                <w:sz w:val="20"/>
                <w:szCs w:val="20"/>
                <w:lang w:val="el-GR" w:eastAsia="en-US"/>
              </w:rPr>
              <w:t>:</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 xml:space="preserve">ΑΦΜ / ΔΟΥ: </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 xml:space="preserve">ΤΗΛΕΦΩΝΟ: </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el-GR"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eastAsia="en-US"/>
              </w:rPr>
            </w:pPr>
            <w:r w:rsidRPr="00E97636">
              <w:rPr>
                <w:rFonts w:asciiTheme="minorHAnsi" w:eastAsia="Calibri" w:hAnsiTheme="minorHAnsi" w:cstheme="minorHAnsi"/>
                <w:b/>
                <w:sz w:val="20"/>
                <w:szCs w:val="20"/>
                <w:lang w:eastAsia="en-US"/>
              </w:rPr>
              <w:t xml:space="preserve">FAX: </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eastAsia="en-US"/>
              </w:rPr>
            </w:pPr>
          </w:p>
        </w:tc>
      </w:tr>
      <w:tr w:rsidR="00E97636" w:rsidRPr="00E97636" w:rsidTr="003B4DAA">
        <w:tc>
          <w:tcPr>
            <w:tcW w:w="3369" w:type="dxa"/>
            <w:tcBorders>
              <w:top w:val="single" w:sz="4" w:space="0" w:color="A6A6A6"/>
              <w:left w:val="single" w:sz="4" w:space="0" w:color="A6A6A6"/>
              <w:bottom w:val="single" w:sz="4" w:space="0" w:color="A6A6A6"/>
              <w:right w:val="single" w:sz="4" w:space="0" w:color="A6A6A6"/>
            </w:tcBorders>
            <w:hideMark/>
          </w:tcPr>
          <w:p w:rsidR="00E97636" w:rsidRPr="00E97636" w:rsidRDefault="00E97636" w:rsidP="003B4DAA">
            <w:pPr>
              <w:suppressAutoHyphens w:val="0"/>
              <w:spacing w:after="0"/>
              <w:jc w:val="left"/>
              <w:rPr>
                <w:rFonts w:asciiTheme="minorHAnsi" w:eastAsia="Calibri" w:hAnsiTheme="minorHAnsi" w:cstheme="minorHAnsi"/>
                <w:b/>
                <w:sz w:val="20"/>
                <w:szCs w:val="20"/>
                <w:lang w:val="it-IT" w:eastAsia="en-US"/>
              </w:rPr>
            </w:pPr>
            <w:r w:rsidRPr="00E97636">
              <w:rPr>
                <w:rFonts w:asciiTheme="minorHAnsi" w:eastAsia="Calibri" w:hAnsiTheme="minorHAnsi" w:cstheme="minorHAnsi"/>
                <w:b/>
                <w:sz w:val="20"/>
                <w:szCs w:val="20"/>
                <w:lang w:val="it-IT" w:eastAsia="en-US"/>
              </w:rPr>
              <w:t xml:space="preserve">E-MAIL: </w:t>
            </w:r>
          </w:p>
        </w:tc>
        <w:tc>
          <w:tcPr>
            <w:tcW w:w="5153" w:type="dxa"/>
            <w:tcBorders>
              <w:top w:val="single" w:sz="4" w:space="0" w:color="A6A6A6"/>
              <w:left w:val="single" w:sz="4" w:space="0" w:color="A6A6A6"/>
              <w:bottom w:val="single" w:sz="4" w:space="0" w:color="A6A6A6"/>
              <w:right w:val="single" w:sz="4" w:space="0" w:color="A6A6A6"/>
            </w:tcBorders>
          </w:tcPr>
          <w:p w:rsidR="00E97636" w:rsidRPr="00E97636" w:rsidRDefault="00E97636" w:rsidP="003B4DAA">
            <w:pPr>
              <w:suppressAutoHyphens w:val="0"/>
              <w:spacing w:after="0"/>
              <w:jc w:val="left"/>
              <w:rPr>
                <w:rFonts w:asciiTheme="minorHAnsi" w:eastAsia="Calibri" w:hAnsiTheme="minorHAnsi" w:cstheme="minorHAnsi"/>
                <w:b/>
                <w:sz w:val="20"/>
                <w:szCs w:val="20"/>
                <w:lang w:val="it-IT" w:eastAsia="en-US"/>
              </w:rPr>
            </w:pPr>
          </w:p>
        </w:tc>
      </w:tr>
    </w:tbl>
    <w:p w:rsidR="00E97636" w:rsidRPr="00E97636" w:rsidRDefault="00E97636" w:rsidP="00E97636">
      <w:pPr>
        <w:suppressAutoHyphens w:val="0"/>
        <w:spacing w:before="240" w:after="200"/>
        <w:rPr>
          <w:rFonts w:asciiTheme="minorHAnsi" w:eastAsia="Calibri" w:hAnsiTheme="minorHAnsi" w:cstheme="minorHAnsi"/>
          <w:sz w:val="20"/>
          <w:szCs w:val="20"/>
          <w:lang w:val="el-GR" w:eastAsia="en-US"/>
        </w:rPr>
      </w:pPr>
      <w:r w:rsidRPr="00E97636">
        <w:rPr>
          <w:rFonts w:asciiTheme="minorHAnsi" w:eastAsia="Calibri" w:hAnsiTheme="minorHAnsi" w:cstheme="minorHAnsi"/>
          <w:sz w:val="20"/>
          <w:szCs w:val="20"/>
          <w:lang w:val="el-GR" w:eastAsia="en-US"/>
        </w:rPr>
        <w:t>Υποβάλλω την παρούσα οικονομική προσφορά και δηλώνω ότι αποδέχομαι πλήρως και χωρίς επιφύλαξη τις τεχνικές προδιαγραφές των υπηρεσιών, τους όρους της μελέτης και της διακήρυξης και αναλαμβάνω την εκτέλεση των περιγραφόμενων υπηρεσιών έναντι της παρακάτω αμοιβής.</w:t>
      </w:r>
    </w:p>
    <w:p w:rsidR="00E97636" w:rsidRPr="00E97636" w:rsidRDefault="00E97636" w:rsidP="00E97636">
      <w:pPr>
        <w:suppressAutoHyphens w:val="0"/>
        <w:spacing w:before="240" w:after="200"/>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Πίνακας 1: ΟΙΚΟΝΟΜΙΚΗ ΠΡΟΣΦΟΡΑ ΑΝΑ ΠΑΡΑΔΟΤΕΟ (Αριθμητικώς)</w:t>
      </w:r>
    </w:p>
    <w:tbl>
      <w:tblPr>
        <w:tblW w:w="85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8"/>
        <w:gridCol w:w="1559"/>
        <w:gridCol w:w="1511"/>
      </w:tblGrid>
      <w:tr w:rsidR="00E97636" w:rsidRPr="00E97636" w:rsidTr="003B4DAA">
        <w:trPr>
          <w:trHeight w:val="532"/>
        </w:trPr>
        <w:tc>
          <w:tcPr>
            <w:tcW w:w="5500"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ind w:left="33"/>
              <w:jc w:val="left"/>
              <w:rPr>
                <w:rFonts w:asciiTheme="minorHAnsi" w:eastAsia="Calibri" w:hAnsiTheme="minorHAnsi" w:cstheme="minorHAnsi"/>
                <w:b/>
                <w:sz w:val="20"/>
                <w:szCs w:val="20"/>
                <w:lang w:val="el-GR" w:eastAsia="el-GR"/>
              </w:rPr>
            </w:pPr>
            <w:r w:rsidRPr="00E97636">
              <w:rPr>
                <w:rFonts w:asciiTheme="minorHAnsi" w:eastAsia="Calibri" w:hAnsiTheme="minorHAnsi" w:cstheme="minorHAnsi"/>
                <w:b/>
                <w:sz w:val="20"/>
                <w:szCs w:val="20"/>
                <w:lang w:val="el-GR" w:eastAsia="el-GR"/>
              </w:rPr>
              <w:t>ΤΙΤΛΟΣ ΠΑΡΕΧΟΜΕΝΗΣ ΥΠΗΡΕΣΙΑΣ</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jc w:val="center"/>
              <w:rPr>
                <w:rFonts w:asciiTheme="minorHAnsi" w:eastAsia="Calibri" w:hAnsiTheme="minorHAnsi" w:cstheme="minorHAnsi"/>
                <w:b/>
                <w:sz w:val="20"/>
                <w:szCs w:val="20"/>
                <w:lang w:val="el-GR" w:eastAsia="el-GR"/>
              </w:rPr>
            </w:pPr>
            <w:r w:rsidRPr="00E97636">
              <w:rPr>
                <w:rFonts w:asciiTheme="minorHAnsi" w:eastAsia="Calibri" w:hAnsiTheme="minorHAnsi" w:cstheme="minorHAnsi"/>
                <w:b/>
                <w:sz w:val="20"/>
                <w:szCs w:val="20"/>
                <w:lang w:val="el-GR" w:eastAsia="el-GR"/>
              </w:rPr>
              <w:t>ΠΟΣΟ ΧΩΡΙΣ ΦΠΑ 24%</w:t>
            </w:r>
          </w:p>
        </w:tc>
        <w:tc>
          <w:tcPr>
            <w:tcW w:w="1511"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ind w:left="-57" w:right="-66"/>
              <w:jc w:val="center"/>
              <w:rPr>
                <w:rFonts w:asciiTheme="minorHAnsi" w:eastAsia="Calibri" w:hAnsiTheme="minorHAnsi" w:cstheme="minorHAnsi"/>
                <w:b/>
                <w:sz w:val="20"/>
                <w:szCs w:val="20"/>
                <w:lang w:val="el-GR" w:eastAsia="el-GR"/>
              </w:rPr>
            </w:pPr>
            <w:r w:rsidRPr="00E97636">
              <w:rPr>
                <w:rFonts w:asciiTheme="minorHAnsi" w:eastAsia="Calibri" w:hAnsiTheme="minorHAnsi" w:cstheme="minorHAnsi"/>
                <w:b/>
                <w:sz w:val="20"/>
                <w:szCs w:val="20"/>
                <w:lang w:val="el-GR" w:eastAsia="el-GR"/>
              </w:rPr>
              <w:t>ΠΟΣΟ ΜΕ</w:t>
            </w:r>
            <w:r w:rsidRPr="00E97636">
              <w:rPr>
                <w:rFonts w:asciiTheme="minorHAnsi" w:eastAsia="Calibri" w:hAnsiTheme="minorHAnsi" w:cstheme="minorHAnsi"/>
                <w:b/>
                <w:sz w:val="20"/>
                <w:szCs w:val="20"/>
                <w:lang w:val="el-GR" w:eastAsia="el-GR"/>
              </w:rPr>
              <w:br/>
              <w:t>ΦΠΑ 24%</w:t>
            </w:r>
          </w:p>
        </w:tc>
      </w:tr>
      <w:tr w:rsidR="00E97636" w:rsidRPr="00E97636" w:rsidTr="003B4DAA">
        <w:tc>
          <w:tcPr>
            <w:tcW w:w="5500" w:type="dxa"/>
            <w:tcBorders>
              <w:top w:val="single" w:sz="4" w:space="0" w:color="auto"/>
              <w:left w:val="single" w:sz="4" w:space="0" w:color="auto"/>
              <w:bottom w:val="single" w:sz="4" w:space="0" w:color="auto"/>
              <w:right w:val="single" w:sz="4" w:space="0" w:color="auto"/>
            </w:tcBorders>
            <w:hideMark/>
          </w:tcPr>
          <w:p w:rsidR="00E97636" w:rsidRPr="00E97636" w:rsidRDefault="00E97636" w:rsidP="003B4DAA">
            <w:pPr>
              <w:suppressAutoHyphens w:val="0"/>
              <w:spacing w:before="60" w:after="60"/>
              <w:jc w:val="left"/>
              <w:rPr>
                <w:rFonts w:asciiTheme="minorHAnsi" w:eastAsia="Calibri" w:hAnsiTheme="minorHAnsi" w:cstheme="minorHAnsi"/>
                <w:b/>
                <w:sz w:val="20"/>
                <w:szCs w:val="20"/>
                <w:lang w:val="el-GR" w:eastAsia="el-GR"/>
              </w:rPr>
            </w:pPr>
            <w:r w:rsidRPr="00E97636">
              <w:rPr>
                <w:rFonts w:asciiTheme="minorHAnsi" w:eastAsia="Calibri" w:hAnsiTheme="minorHAnsi" w:cstheme="minorHAnsi"/>
                <w:sz w:val="20"/>
                <w:szCs w:val="20"/>
                <w:lang w:val="el-GR" w:eastAsia="en-US"/>
              </w:rPr>
              <w:t xml:space="preserve">Α. Εκπόνηση ενημερωτικής καμπάνιας σε επιλεγμένα μέσα κοινωνικής δικτύωσης και </w:t>
            </w:r>
            <w:bookmarkStart w:id="1" w:name="_GoBack"/>
            <w:bookmarkEnd w:id="1"/>
            <w:r w:rsidRPr="00E97636">
              <w:rPr>
                <w:rFonts w:asciiTheme="minorHAnsi" w:eastAsia="Calibri" w:hAnsiTheme="minorHAnsi" w:cstheme="minorHAnsi"/>
                <w:sz w:val="20"/>
                <w:szCs w:val="20"/>
                <w:lang w:val="el-GR" w:eastAsia="en-US"/>
              </w:rPr>
              <w:t xml:space="preserve">ταξιδιωτικούς </w:t>
            </w:r>
            <w:proofErr w:type="spellStart"/>
            <w:r w:rsidRPr="00E97636">
              <w:rPr>
                <w:rFonts w:asciiTheme="minorHAnsi" w:eastAsia="Calibri" w:hAnsiTheme="minorHAnsi" w:cstheme="minorHAnsi"/>
                <w:sz w:val="20"/>
                <w:szCs w:val="20"/>
                <w:lang w:val="el-GR" w:eastAsia="en-US"/>
              </w:rPr>
              <w:t>ιστότοπους</w:t>
            </w:r>
            <w:proofErr w:type="spellEnd"/>
            <w:r w:rsidRPr="00E97636">
              <w:rPr>
                <w:rFonts w:asciiTheme="minorHAnsi" w:eastAsia="Calibri" w:hAnsiTheme="minorHAnsi" w:cstheme="minorHAnsi"/>
                <w:sz w:val="20"/>
                <w:szCs w:val="20"/>
                <w:lang w:val="el-GR" w:eastAsia="en-US"/>
              </w:rPr>
              <w:t>, στο πλαίσιο του Παραδοτέου D2.2.2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r>
      <w:tr w:rsidR="00E97636" w:rsidRPr="00E97636" w:rsidTr="003B4DAA">
        <w:tc>
          <w:tcPr>
            <w:tcW w:w="5500" w:type="dxa"/>
            <w:tcBorders>
              <w:top w:val="single" w:sz="4" w:space="0" w:color="auto"/>
              <w:left w:val="single" w:sz="4" w:space="0" w:color="auto"/>
              <w:bottom w:val="single" w:sz="4" w:space="0" w:color="auto"/>
              <w:right w:val="single" w:sz="4" w:space="0" w:color="auto"/>
            </w:tcBorders>
            <w:hideMark/>
          </w:tcPr>
          <w:p w:rsidR="00E97636" w:rsidRPr="00E97636" w:rsidRDefault="00E97636" w:rsidP="003B4DAA">
            <w:pPr>
              <w:suppressAutoHyphens w:val="0"/>
              <w:spacing w:before="60" w:after="60"/>
              <w:jc w:val="left"/>
              <w:rPr>
                <w:rFonts w:asciiTheme="minorHAnsi" w:eastAsia="Calibri" w:hAnsiTheme="minorHAnsi" w:cstheme="minorHAnsi"/>
                <w:b/>
                <w:sz w:val="20"/>
                <w:szCs w:val="20"/>
                <w:lang w:val="el-GR" w:eastAsia="el-GR"/>
              </w:rPr>
            </w:pPr>
            <w:r w:rsidRPr="00E97636">
              <w:rPr>
                <w:rFonts w:asciiTheme="minorHAnsi" w:eastAsia="Calibri" w:hAnsiTheme="minorHAnsi" w:cstheme="minorHAnsi"/>
                <w:sz w:val="20"/>
                <w:szCs w:val="20"/>
                <w:lang w:val="el-GR" w:eastAsia="en-US"/>
              </w:rPr>
              <w:t>Β. Δημιουργία και μεταγραφή προωθητικών πολυμέσων, στο πλαίσιο του Παραδοτέου D3.2.2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r>
      <w:tr w:rsidR="00E97636" w:rsidRPr="00E97636" w:rsidTr="003B4DAA">
        <w:tc>
          <w:tcPr>
            <w:tcW w:w="5500" w:type="dxa"/>
            <w:tcBorders>
              <w:top w:val="single" w:sz="4" w:space="0" w:color="auto"/>
              <w:left w:val="single" w:sz="4" w:space="0" w:color="auto"/>
              <w:bottom w:val="single" w:sz="4" w:space="0" w:color="auto"/>
              <w:right w:val="single" w:sz="4" w:space="0" w:color="auto"/>
            </w:tcBorders>
            <w:hideMark/>
          </w:tcPr>
          <w:p w:rsidR="00E97636" w:rsidRPr="00E97636" w:rsidRDefault="00E97636" w:rsidP="003B4DAA">
            <w:pPr>
              <w:suppressAutoHyphens w:val="0"/>
              <w:spacing w:before="60" w:after="60"/>
              <w:jc w:val="left"/>
              <w:rPr>
                <w:rFonts w:asciiTheme="minorHAnsi" w:eastAsia="Calibri" w:hAnsiTheme="minorHAnsi" w:cstheme="minorHAnsi"/>
                <w:b/>
                <w:sz w:val="20"/>
                <w:szCs w:val="20"/>
                <w:lang w:val="el-GR" w:eastAsia="el-GR"/>
              </w:rPr>
            </w:pPr>
            <w:r w:rsidRPr="00E97636">
              <w:rPr>
                <w:rFonts w:asciiTheme="minorHAnsi" w:eastAsia="Calibri" w:hAnsiTheme="minorHAnsi" w:cstheme="minorHAnsi"/>
                <w:sz w:val="20"/>
                <w:szCs w:val="20"/>
                <w:lang w:val="el-GR" w:eastAsia="en-US"/>
              </w:rPr>
              <w:t>Γ. Συμμετοχή και προώθηση σε διεθνείς εκθέσεις τουρισμού, στο πλαίσιο του Παραδοτέου D4.3.1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E97636" w:rsidRPr="00E97636" w:rsidRDefault="00E97636" w:rsidP="003B4DAA">
            <w:pPr>
              <w:suppressAutoHyphens w:val="0"/>
              <w:spacing w:before="60" w:after="60"/>
              <w:jc w:val="right"/>
              <w:rPr>
                <w:rFonts w:asciiTheme="minorHAnsi" w:eastAsia="Calibri" w:hAnsiTheme="minorHAnsi" w:cstheme="minorHAnsi"/>
                <w:sz w:val="20"/>
                <w:szCs w:val="20"/>
                <w:lang w:val="el-GR" w:eastAsia="el-GR"/>
              </w:rPr>
            </w:pPr>
          </w:p>
        </w:tc>
      </w:tr>
    </w:tbl>
    <w:p w:rsidR="00E97636" w:rsidRPr="00E97636" w:rsidRDefault="00E97636" w:rsidP="00E97636">
      <w:pPr>
        <w:suppressAutoHyphens w:val="0"/>
        <w:spacing w:before="360" w:after="80" w:line="276" w:lineRule="auto"/>
        <w:jc w:val="center"/>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Πίνακας 2: ΣΥΝΟΛΙΚΗ ΟΙΚΟΝΟΜΙΚΗ ΠΡΟΣΦΟΡΑ ΑΝΑΔΟΧΟΥ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1429"/>
        <w:gridCol w:w="3724"/>
      </w:tblGrid>
      <w:tr w:rsidR="00E97636" w:rsidRPr="00E97636" w:rsidTr="003B4DAA">
        <w:tc>
          <w:tcPr>
            <w:tcW w:w="3369"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ΤΕΛΙΚΗ ΠΡΟΣΦΕΡΟΜΕΝΗ ΤΙΜΗ</w:t>
            </w:r>
          </w:p>
        </w:tc>
        <w:tc>
          <w:tcPr>
            <w:tcW w:w="1429"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jc w:val="center"/>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Αριθμητικώς</w:t>
            </w:r>
          </w:p>
        </w:tc>
        <w:tc>
          <w:tcPr>
            <w:tcW w:w="3724" w:type="dxa"/>
            <w:tcBorders>
              <w:top w:val="single" w:sz="4" w:space="0" w:color="auto"/>
              <w:left w:val="single" w:sz="4" w:space="0" w:color="auto"/>
              <w:bottom w:val="single" w:sz="4" w:space="0" w:color="auto"/>
              <w:right w:val="single" w:sz="4" w:space="0" w:color="auto"/>
            </w:tcBorders>
            <w:shd w:val="clear" w:color="auto" w:fill="D9D9D9"/>
            <w:hideMark/>
          </w:tcPr>
          <w:p w:rsidR="00E97636" w:rsidRPr="00E97636" w:rsidRDefault="00E97636" w:rsidP="003B4DAA">
            <w:pPr>
              <w:suppressAutoHyphens w:val="0"/>
              <w:spacing w:before="60" w:after="60"/>
              <w:jc w:val="left"/>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Ολογράφως</w:t>
            </w:r>
          </w:p>
        </w:tc>
      </w:tr>
      <w:tr w:rsidR="00E97636" w:rsidRPr="00E97636" w:rsidTr="003B4DAA">
        <w:tc>
          <w:tcPr>
            <w:tcW w:w="3369" w:type="dxa"/>
            <w:tcBorders>
              <w:top w:val="single" w:sz="4" w:space="0" w:color="auto"/>
              <w:left w:val="single" w:sz="4" w:space="0" w:color="auto"/>
              <w:bottom w:val="single" w:sz="4" w:space="0" w:color="auto"/>
              <w:right w:val="single" w:sz="4" w:space="0" w:color="auto"/>
            </w:tcBorders>
            <w:hideMark/>
          </w:tcPr>
          <w:p w:rsidR="00E97636" w:rsidRPr="00E97636" w:rsidRDefault="00E97636" w:rsidP="003B4DAA">
            <w:pPr>
              <w:suppressAutoHyphens w:val="0"/>
              <w:spacing w:before="60" w:after="60"/>
              <w:jc w:val="left"/>
              <w:rPr>
                <w:rFonts w:asciiTheme="minorHAnsi" w:eastAsia="Calibri" w:hAnsiTheme="minorHAnsi" w:cstheme="minorHAnsi"/>
                <w:sz w:val="20"/>
                <w:szCs w:val="20"/>
                <w:lang w:val="el-GR" w:eastAsia="en-US"/>
              </w:rPr>
            </w:pPr>
            <w:r w:rsidRPr="00E97636">
              <w:rPr>
                <w:rFonts w:asciiTheme="minorHAnsi" w:eastAsia="Calibri" w:hAnsiTheme="minorHAnsi" w:cstheme="minorHAnsi"/>
                <w:sz w:val="20"/>
                <w:szCs w:val="20"/>
                <w:lang w:val="el-GR" w:eastAsia="en-US"/>
              </w:rPr>
              <w:t>Τελική τιμή με ΦΠΑ 24%</w:t>
            </w:r>
          </w:p>
        </w:tc>
        <w:tc>
          <w:tcPr>
            <w:tcW w:w="1429" w:type="dxa"/>
            <w:tcBorders>
              <w:top w:val="single" w:sz="4" w:space="0" w:color="auto"/>
              <w:left w:val="single" w:sz="4" w:space="0" w:color="auto"/>
              <w:bottom w:val="single" w:sz="4" w:space="0" w:color="auto"/>
              <w:right w:val="single" w:sz="4" w:space="0" w:color="auto"/>
            </w:tcBorders>
          </w:tcPr>
          <w:p w:rsidR="00E97636" w:rsidRPr="00E97636" w:rsidRDefault="00E97636" w:rsidP="003B4DAA">
            <w:pPr>
              <w:suppressAutoHyphens w:val="0"/>
              <w:spacing w:before="60" w:after="60"/>
              <w:jc w:val="center"/>
              <w:rPr>
                <w:rFonts w:asciiTheme="minorHAnsi" w:eastAsia="Calibri" w:hAnsiTheme="minorHAnsi" w:cstheme="minorHAnsi"/>
                <w:sz w:val="20"/>
                <w:szCs w:val="20"/>
                <w:lang w:val="el-GR" w:eastAsia="en-US"/>
              </w:rPr>
            </w:pPr>
          </w:p>
        </w:tc>
        <w:tc>
          <w:tcPr>
            <w:tcW w:w="3724" w:type="dxa"/>
            <w:tcBorders>
              <w:top w:val="single" w:sz="4" w:space="0" w:color="auto"/>
              <w:left w:val="single" w:sz="4" w:space="0" w:color="auto"/>
              <w:bottom w:val="single" w:sz="4" w:space="0" w:color="auto"/>
              <w:right w:val="single" w:sz="4" w:space="0" w:color="auto"/>
            </w:tcBorders>
          </w:tcPr>
          <w:p w:rsidR="00E97636" w:rsidRPr="00E97636" w:rsidRDefault="00E97636" w:rsidP="003B4DAA">
            <w:pPr>
              <w:suppressAutoHyphens w:val="0"/>
              <w:spacing w:before="60" w:after="60"/>
              <w:jc w:val="left"/>
              <w:rPr>
                <w:rFonts w:asciiTheme="minorHAnsi" w:eastAsia="Calibri" w:hAnsiTheme="minorHAnsi" w:cstheme="minorHAnsi"/>
                <w:sz w:val="20"/>
                <w:szCs w:val="20"/>
                <w:lang w:val="el-GR" w:eastAsia="en-US"/>
              </w:rPr>
            </w:pPr>
          </w:p>
        </w:tc>
      </w:tr>
    </w:tbl>
    <w:p w:rsidR="00E97636" w:rsidRPr="00E97636" w:rsidRDefault="00E97636" w:rsidP="00E97636">
      <w:pPr>
        <w:suppressAutoHyphens w:val="0"/>
        <w:spacing w:after="200" w:line="276" w:lineRule="auto"/>
        <w:jc w:val="center"/>
        <w:rPr>
          <w:rFonts w:asciiTheme="minorHAnsi" w:eastAsia="Calibri" w:hAnsiTheme="minorHAnsi" w:cstheme="minorHAnsi"/>
          <w:b/>
          <w:sz w:val="20"/>
          <w:szCs w:val="20"/>
          <w:lang w:val="el-GR" w:eastAsia="en-US"/>
        </w:rPr>
      </w:pPr>
    </w:p>
    <w:tbl>
      <w:tblPr>
        <w:tblW w:w="0" w:type="auto"/>
        <w:tblLook w:val="00A0"/>
      </w:tblPr>
      <w:tblGrid>
        <w:gridCol w:w="2840"/>
        <w:gridCol w:w="2655"/>
        <w:gridCol w:w="3027"/>
      </w:tblGrid>
      <w:tr w:rsidR="00E97636" w:rsidRPr="00E97636" w:rsidTr="003B4DAA">
        <w:tc>
          <w:tcPr>
            <w:tcW w:w="2840" w:type="dxa"/>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c>
          <w:tcPr>
            <w:tcW w:w="2655" w:type="dxa"/>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c>
          <w:tcPr>
            <w:tcW w:w="3027" w:type="dxa"/>
            <w:hideMark/>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r w:rsidRPr="00E97636">
              <w:rPr>
                <w:rFonts w:asciiTheme="minorHAnsi" w:eastAsia="Calibri" w:hAnsiTheme="minorHAnsi" w:cstheme="minorHAnsi"/>
                <w:b/>
                <w:sz w:val="20"/>
                <w:szCs w:val="20"/>
                <w:lang w:val="el-GR" w:eastAsia="en-US"/>
              </w:rPr>
              <w:t>Ο Προσφέρων</w:t>
            </w:r>
          </w:p>
        </w:tc>
      </w:tr>
      <w:tr w:rsidR="00E97636" w:rsidRPr="00E97636" w:rsidTr="003B4DAA">
        <w:trPr>
          <w:trHeight w:val="1099"/>
        </w:trPr>
        <w:tc>
          <w:tcPr>
            <w:tcW w:w="2840" w:type="dxa"/>
            <w:tcBorders>
              <w:top w:val="nil"/>
              <w:left w:val="nil"/>
              <w:bottom w:val="single" w:sz="4" w:space="0" w:color="auto"/>
              <w:right w:val="nil"/>
            </w:tcBorders>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c>
          <w:tcPr>
            <w:tcW w:w="2655" w:type="dxa"/>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c>
          <w:tcPr>
            <w:tcW w:w="3027" w:type="dxa"/>
            <w:tcBorders>
              <w:top w:val="nil"/>
              <w:left w:val="nil"/>
              <w:bottom w:val="single" w:sz="4" w:space="0" w:color="auto"/>
              <w:right w:val="nil"/>
            </w:tcBorders>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r>
      <w:tr w:rsidR="00E97636" w:rsidRPr="00E97636" w:rsidTr="003B4DAA">
        <w:tc>
          <w:tcPr>
            <w:tcW w:w="2840" w:type="dxa"/>
            <w:tcBorders>
              <w:top w:val="single" w:sz="4" w:space="0" w:color="auto"/>
              <w:left w:val="nil"/>
              <w:bottom w:val="nil"/>
              <w:right w:val="nil"/>
            </w:tcBorders>
            <w:hideMark/>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r w:rsidRPr="00E97636">
              <w:rPr>
                <w:rFonts w:asciiTheme="minorHAnsi" w:eastAsia="Calibri" w:hAnsiTheme="minorHAnsi" w:cstheme="minorHAnsi"/>
                <w:bCs/>
                <w:i/>
                <w:iCs/>
                <w:sz w:val="20"/>
                <w:szCs w:val="20"/>
                <w:lang w:val="el-GR" w:eastAsia="en-US"/>
              </w:rPr>
              <w:t>(τόπος, ημερομηνία)</w:t>
            </w:r>
          </w:p>
        </w:tc>
        <w:tc>
          <w:tcPr>
            <w:tcW w:w="2655" w:type="dxa"/>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p>
        </w:tc>
        <w:tc>
          <w:tcPr>
            <w:tcW w:w="3027" w:type="dxa"/>
            <w:tcBorders>
              <w:top w:val="single" w:sz="4" w:space="0" w:color="auto"/>
              <w:left w:val="nil"/>
              <w:bottom w:val="nil"/>
              <w:right w:val="nil"/>
            </w:tcBorders>
            <w:hideMark/>
          </w:tcPr>
          <w:p w:rsidR="00E97636" w:rsidRPr="00E97636" w:rsidRDefault="00E97636" w:rsidP="003B4DAA">
            <w:pPr>
              <w:suppressAutoHyphens w:val="0"/>
              <w:spacing w:after="0"/>
              <w:jc w:val="center"/>
              <w:rPr>
                <w:rFonts w:asciiTheme="minorHAnsi" w:eastAsia="Calibri" w:hAnsiTheme="minorHAnsi" w:cstheme="minorHAnsi"/>
                <w:b/>
                <w:sz w:val="20"/>
                <w:szCs w:val="20"/>
                <w:lang w:val="el-GR" w:eastAsia="en-US"/>
              </w:rPr>
            </w:pPr>
            <w:r w:rsidRPr="00E97636">
              <w:rPr>
                <w:rFonts w:asciiTheme="minorHAnsi" w:eastAsia="Calibri" w:hAnsiTheme="minorHAnsi" w:cstheme="minorHAnsi"/>
                <w:bCs/>
                <w:i/>
                <w:iCs/>
                <w:sz w:val="20"/>
                <w:szCs w:val="20"/>
                <w:lang w:val="el-GR" w:eastAsia="en-US"/>
              </w:rPr>
              <w:t>(υπογραφή – σφραγίδα)</w:t>
            </w:r>
          </w:p>
        </w:tc>
      </w:tr>
    </w:tbl>
    <w:p w:rsidR="00BD3971" w:rsidRPr="00E97636" w:rsidRDefault="00BD3971">
      <w:pPr>
        <w:rPr>
          <w:sz w:val="20"/>
          <w:szCs w:val="20"/>
        </w:rPr>
      </w:pPr>
    </w:p>
    <w:sectPr w:rsidR="00BD3971" w:rsidRPr="00E97636" w:rsidSect="00BD397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 Sans">
    <w:altName w:val="Arial Narrow"/>
    <w:panose1 w:val="00000000000000000000"/>
    <w:charset w:val="00"/>
    <w:family w:val="swiss"/>
    <w:notTrueType/>
    <w:pitch w:val="variable"/>
    <w:sig w:usb0="00000003" w:usb1="00000000" w:usb2="00000000" w:usb3="00000000" w:csb0="00000001" w:csb1="00000000"/>
  </w:font>
  <w:font w:name="Open Sans Greek">
    <w:altName w:val="Arial Narrow"/>
    <w:panose1 w:val="00000000000000000000"/>
    <w:charset w:val="A1"/>
    <w:family w:val="swiss"/>
    <w:notTrueType/>
    <w:pitch w:val="variable"/>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7636"/>
    <w:rsid w:val="00BD3971"/>
    <w:rsid w:val="00E97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36"/>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97636"/>
    <w:pPr>
      <w:spacing w:after="0"/>
    </w:pPr>
    <w:rPr>
      <w:rFonts w:ascii="Tahoma" w:hAnsi="Tahoma" w:cs="Tahoma"/>
      <w:sz w:val="16"/>
      <w:szCs w:val="16"/>
    </w:rPr>
  </w:style>
  <w:style w:type="character" w:customStyle="1" w:styleId="Char">
    <w:name w:val="Κείμενο πλαισίου Char"/>
    <w:basedOn w:val="a0"/>
    <w:link w:val="a3"/>
    <w:uiPriority w:val="99"/>
    <w:semiHidden/>
    <w:rsid w:val="00E97636"/>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1011</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2020-07-20T09:38:00Z</dcterms:created>
  <dcterms:modified xsi:type="dcterms:W3CDTF">2020-07-20T09:39:00Z</dcterms:modified>
</cp:coreProperties>
</file>